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7F" w:rsidRDefault="007C567F" w:rsidP="00137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eastAsia="en-GB"/>
        </w:rPr>
      </w:pPr>
    </w:p>
    <w:p w:rsidR="007C567F" w:rsidRDefault="007C567F" w:rsidP="00137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eastAsia="en-GB"/>
        </w:rPr>
      </w:pPr>
    </w:p>
    <w:p w:rsidR="007C567F" w:rsidRDefault="007C567F" w:rsidP="00137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Τα τμήματα </w:t>
      </w:r>
      <w:r w:rsidRPr="0057763D">
        <w:rPr>
          <w:rFonts w:ascii="Arial" w:eastAsia="Times New Roman" w:hAnsi="Arial" w:cs="Arial"/>
          <w:b/>
          <w:color w:val="4A4A4C"/>
          <w:sz w:val="24"/>
          <w:szCs w:val="24"/>
          <w:lang w:val="el-GR" w:eastAsia="en-GB"/>
        </w:rPr>
        <w:t>Επειγόντων Περιστατικών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πολλών νοσοκομείων στο Ηνωμένο Βασίλειο</w:t>
      </w:r>
      <w:r w:rsidR="009A5D17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αναζητούν επειγόντως ιατρούς για τις θέσεις </w:t>
      </w:r>
      <w:r w:rsidR="009A5D17" w:rsidRPr="0057763D">
        <w:rPr>
          <w:rFonts w:ascii="Arial" w:eastAsia="Times New Roman" w:hAnsi="Arial" w:cs="Arial"/>
          <w:b/>
          <w:color w:val="4A4A4C"/>
          <w:sz w:val="24"/>
          <w:szCs w:val="24"/>
          <w:lang w:eastAsia="en-GB"/>
        </w:rPr>
        <w:t>Registrar</w:t>
      </w:r>
      <w:r w:rsidR="009A5D17" w:rsidRPr="0057763D">
        <w:rPr>
          <w:rFonts w:ascii="Arial" w:eastAsia="Times New Roman" w:hAnsi="Arial" w:cs="Arial"/>
          <w:b/>
          <w:color w:val="4A4A4C"/>
          <w:sz w:val="24"/>
          <w:szCs w:val="24"/>
          <w:lang w:val="el-GR" w:eastAsia="en-GB"/>
        </w:rPr>
        <w:t xml:space="preserve">/ </w:t>
      </w:r>
      <w:r w:rsidR="009A5D17" w:rsidRPr="0057763D">
        <w:rPr>
          <w:rFonts w:ascii="Arial" w:eastAsia="Times New Roman" w:hAnsi="Arial" w:cs="Arial"/>
          <w:b/>
          <w:color w:val="4A4A4C"/>
          <w:sz w:val="24"/>
          <w:szCs w:val="24"/>
          <w:lang w:eastAsia="en-GB"/>
        </w:rPr>
        <w:t>SHO</w:t>
      </w:r>
      <w:r w:rsidR="009A5D17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για να καλύψουν σημαντικά κενά μικρής αλλά και μεγάλης διάρκειας για τη χρονική περίοδο των καλοκαιρινών μηνών. </w:t>
      </w:r>
      <w:r w:rsidR="009A5D17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Οι συγκεκριμένες </w:t>
      </w:r>
      <w:r w:rsidR="009A5D17">
        <w:rPr>
          <w:rFonts w:ascii="Arial" w:eastAsia="Times New Roman" w:hAnsi="Arial" w:cs="Arial"/>
          <w:color w:val="4A4A4C"/>
          <w:sz w:val="24"/>
          <w:szCs w:val="24"/>
          <w:lang w:eastAsia="en-GB"/>
        </w:rPr>
        <w:t>locum</w:t>
      </w:r>
      <w:r w:rsidR="009A5D17" w:rsidRPr="009A5D17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 w:rsidR="009A5D17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θέσεις εργασίας είναι μία εξαιρετική ευκαιρία για ιατρούς με προϋπηρεσία στα </w:t>
      </w:r>
      <w:r w:rsidR="009A5D17" w:rsidRPr="0057763D">
        <w:rPr>
          <w:rFonts w:ascii="Arial" w:eastAsia="Times New Roman" w:hAnsi="Arial" w:cs="Arial"/>
          <w:b/>
          <w:color w:val="4A4A4C"/>
          <w:sz w:val="24"/>
          <w:szCs w:val="24"/>
          <w:lang w:val="el-GR" w:eastAsia="en-GB"/>
        </w:rPr>
        <w:t>Επείγοντα Περιστατικά</w:t>
      </w:r>
      <w:r w:rsidR="009A5D17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οι οποίοι είναι διαθέσιμοι τουλάχιστον για 1 μήνα ή και περισσότερο να εργαστούν στην τοποθεσία της επιλογής τους ενώ θα λαμβάνουν εξαιρετικά υψηλές εβδομαδιαίες αμοιβές.</w:t>
      </w:r>
      <w:r w:rsidR="009A5D17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Κατά μέσο όρο οι ιατροί θα εργάζονται </w:t>
      </w:r>
      <w:r w:rsidR="009A5D17" w:rsidRPr="0057763D">
        <w:rPr>
          <w:rFonts w:ascii="Arial" w:eastAsia="Times New Roman" w:hAnsi="Arial" w:cs="Arial"/>
          <w:b/>
          <w:color w:val="4A4A4C"/>
          <w:sz w:val="24"/>
          <w:szCs w:val="24"/>
          <w:lang w:val="el-GR" w:eastAsia="en-GB"/>
        </w:rPr>
        <w:t>160 ώρες το μήνα</w:t>
      </w:r>
      <w:r w:rsidR="009A5D17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. </w:t>
      </w:r>
      <w:r w:rsidR="009A5D17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Προσφέρεται και </w:t>
      </w:r>
      <w:r w:rsidR="0057763D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η </w:t>
      </w:r>
      <w:bookmarkStart w:id="0" w:name="_GoBack"/>
      <w:bookmarkEnd w:id="0"/>
      <w:r w:rsidR="009A5D17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δυνατότητα διαμονής δίπλα στα νοσοκομεία.</w:t>
      </w:r>
      <w:r w:rsidR="009A5D17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</w:r>
    </w:p>
    <w:p w:rsidR="009A5D17" w:rsidRPr="0057763D" w:rsidRDefault="009A5D17" w:rsidP="00137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4A4A4C"/>
          <w:sz w:val="24"/>
          <w:szCs w:val="24"/>
          <w:lang w:val="el-GR" w:eastAsia="en-GB"/>
        </w:rPr>
      </w:pPr>
      <w:r w:rsidRPr="0057763D">
        <w:rPr>
          <w:rFonts w:ascii="Arial" w:eastAsia="Times New Roman" w:hAnsi="Arial" w:cs="Arial"/>
          <w:b/>
          <w:color w:val="4A4A4C"/>
          <w:sz w:val="24"/>
          <w:szCs w:val="24"/>
          <w:lang w:val="el-GR" w:eastAsia="en-GB"/>
        </w:rPr>
        <w:t xml:space="preserve">Απαραίτητη η άδεια ασκήσεως του επαγγέλματος από τον Ιατρικό Σύλλογο της Αγγλίας – </w:t>
      </w:r>
      <w:r w:rsidRPr="0057763D">
        <w:rPr>
          <w:rFonts w:ascii="Arial" w:eastAsia="Times New Roman" w:hAnsi="Arial" w:cs="Arial"/>
          <w:b/>
          <w:color w:val="4A4A4C"/>
          <w:sz w:val="24"/>
          <w:szCs w:val="24"/>
          <w:lang w:eastAsia="en-GB"/>
        </w:rPr>
        <w:t>GMC</w:t>
      </w:r>
    </w:p>
    <w:p w:rsidR="009A5D17" w:rsidRDefault="009A5D17" w:rsidP="00137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9A5D17" w:rsidRPr="009A5D17" w:rsidRDefault="009A5D17" w:rsidP="00137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Για περισσότεροες πληροφορίες και για την προώθηση των βιογραφικών, χρησιμοποιήστε το </w:t>
      </w:r>
      <w:hyperlink r:id="rId5" w:history="1">
        <w:r w:rsidRPr="005E775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yannis</w:t>
        </w:r>
        <w:r w:rsidRPr="009A5D17">
          <w:rPr>
            <w:rStyle w:val="Hyperlink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5E775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malavakis</w:t>
        </w:r>
        <w:r w:rsidRPr="009A5D17">
          <w:rPr>
            <w:rStyle w:val="Hyperlink"/>
            <w:rFonts w:ascii="Arial" w:eastAsia="Times New Roman" w:hAnsi="Arial" w:cs="Arial"/>
            <w:sz w:val="24"/>
            <w:szCs w:val="24"/>
            <w:lang w:val="el-GR" w:eastAsia="en-GB"/>
          </w:rPr>
          <w:t>@</w:t>
        </w:r>
        <w:r w:rsidRPr="005E775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riglocums</w:t>
        </w:r>
        <w:r w:rsidRPr="009A5D17">
          <w:rPr>
            <w:rStyle w:val="Hyperlink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5E775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com</w:t>
        </w:r>
      </w:hyperlink>
    </w:p>
    <w:p w:rsidR="009A5D17" w:rsidRPr="009A5D17" w:rsidRDefault="009A5D17" w:rsidP="00137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7C567F" w:rsidRPr="007C567F" w:rsidRDefault="007C567F" w:rsidP="00137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7C567F" w:rsidRPr="007C567F" w:rsidRDefault="007C567F" w:rsidP="00137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7C567F" w:rsidRPr="007C567F" w:rsidRDefault="007C567F" w:rsidP="00137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7C567F" w:rsidRPr="007C567F" w:rsidRDefault="007C567F" w:rsidP="00137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D75228" w:rsidRPr="009A5D17" w:rsidRDefault="00D75228">
      <w:pPr>
        <w:rPr>
          <w:lang w:val="el-GR"/>
        </w:rPr>
      </w:pPr>
    </w:p>
    <w:sectPr w:rsidR="00D75228" w:rsidRPr="009A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57B19"/>
    <w:multiLevelType w:val="multilevel"/>
    <w:tmpl w:val="5F36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28"/>
    <w:rsid w:val="00137928"/>
    <w:rsid w:val="0057763D"/>
    <w:rsid w:val="007C567F"/>
    <w:rsid w:val="009A5D17"/>
    <w:rsid w:val="00D7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1BAF"/>
  <w15:chartTrackingRefBased/>
  <w15:docId w15:val="{4AAB8C50-E1E4-4B6B-A5A5-FAF677B1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7928"/>
    <w:rPr>
      <w:b/>
      <w:bCs/>
    </w:rPr>
  </w:style>
  <w:style w:type="character" w:styleId="Hyperlink">
    <w:name w:val="Hyperlink"/>
    <w:basedOn w:val="DefaultParagraphFont"/>
    <w:uiPriority w:val="99"/>
    <w:unhideWhenUsed/>
    <w:rsid w:val="00137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Yannis Malavakis</cp:lastModifiedBy>
  <cp:revision>1</cp:revision>
  <dcterms:created xsi:type="dcterms:W3CDTF">2017-05-23T09:15:00Z</dcterms:created>
  <dcterms:modified xsi:type="dcterms:W3CDTF">2017-05-23T09:51:00Z</dcterms:modified>
</cp:coreProperties>
</file>