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B0E" w:rsidRDefault="00872B0E">
      <w:pPr>
        <w:rPr>
          <w:rFonts w:ascii="Open Sans" w:hAnsi="Open Sans"/>
        </w:rPr>
      </w:pPr>
    </w:p>
    <w:p w:rsidR="00872B0E" w:rsidRPr="007914F3" w:rsidRDefault="00872B0E">
      <w:pPr>
        <w:rPr>
          <w:rFonts w:ascii="Open Sans" w:hAnsi="Open Sans"/>
          <w:b/>
          <w:lang w:val="el-GR"/>
        </w:rPr>
      </w:pPr>
      <w:bookmarkStart w:id="0" w:name="_GoBack"/>
      <w:r w:rsidRPr="007914F3">
        <w:rPr>
          <w:rFonts w:ascii="Open Sans" w:hAnsi="Open Sans"/>
          <w:b/>
          <w:lang w:val="el-GR"/>
        </w:rPr>
        <w:t xml:space="preserve">Γενικοί – Οικογενειακοί Ιατροί για διάφορα </w:t>
      </w:r>
      <w:r w:rsidRPr="007914F3">
        <w:rPr>
          <w:rFonts w:ascii="Open Sans" w:hAnsi="Open Sans"/>
          <w:b/>
        </w:rPr>
        <w:t>NHS</w:t>
      </w:r>
      <w:r w:rsidRPr="007914F3">
        <w:rPr>
          <w:rFonts w:ascii="Open Sans" w:hAnsi="Open Sans"/>
          <w:b/>
          <w:lang w:val="el-GR"/>
        </w:rPr>
        <w:t xml:space="preserve"> Νοσοκομεία </w:t>
      </w:r>
      <w:bookmarkEnd w:id="0"/>
      <w:r w:rsidRPr="007914F3">
        <w:rPr>
          <w:rFonts w:ascii="Open Sans" w:hAnsi="Open Sans"/>
          <w:b/>
          <w:lang w:val="el-GR"/>
        </w:rPr>
        <w:t>– Αρχικό συμβόλαιο των 3 μηνών</w:t>
      </w:r>
    </w:p>
    <w:p w:rsidR="00872B0E" w:rsidRDefault="00872B0E">
      <w:pPr>
        <w:rPr>
          <w:rFonts w:ascii="Open Sans" w:hAnsi="Open Sans"/>
          <w:lang w:val="el-GR"/>
        </w:rPr>
      </w:pPr>
    </w:p>
    <w:p w:rsidR="00872B0E" w:rsidRDefault="00872B0E">
      <w:pPr>
        <w:rPr>
          <w:rFonts w:ascii="Open Sans" w:hAnsi="Open Sans"/>
        </w:rPr>
      </w:pPr>
      <w:r>
        <w:rPr>
          <w:rFonts w:ascii="Open Sans" w:hAnsi="Open Sans"/>
          <w:lang w:val="el-GR"/>
        </w:rPr>
        <w:t xml:space="preserve">Υπάρχουν πολλές ενεργές θέσεις εργασίας για Εσωτερικούς Ιατρούς </w:t>
      </w:r>
      <w:r>
        <w:rPr>
          <w:rFonts w:ascii="Open Sans" w:hAnsi="Open Sans"/>
        </w:rPr>
        <w:t>Consultants</w:t>
      </w:r>
      <w:r w:rsidRPr="00872B0E">
        <w:rPr>
          <w:rFonts w:ascii="Open Sans" w:hAnsi="Open Sans"/>
          <w:lang w:val="el-GR"/>
        </w:rPr>
        <w:t xml:space="preserve">. </w:t>
      </w:r>
      <w:r>
        <w:rPr>
          <w:rFonts w:ascii="Open Sans" w:hAnsi="Open Sans"/>
          <w:lang w:val="el-GR"/>
        </w:rPr>
        <w:t xml:space="preserve">Αναλόγως την εμπειρία των ενδιαφερόμενων ιατρών θα ενταχθούν στο αντίστοιχο τμήμα της Γενικής Ιατρικής. Ιδιαίτερη ανάγκη στα τμήματα: Geriatrics, Stroke και </w:t>
      </w:r>
      <w:r>
        <w:rPr>
          <w:rFonts w:ascii="Open Sans" w:hAnsi="Open Sans"/>
        </w:rPr>
        <w:t>Acute Medicine.</w:t>
      </w:r>
    </w:p>
    <w:p w:rsidR="00872B0E" w:rsidRPr="007914F3" w:rsidRDefault="00872B0E">
      <w:pPr>
        <w:rPr>
          <w:rFonts w:ascii="Open Sans" w:hAnsi="Open Sans"/>
          <w:b/>
          <w:lang w:val="el-GR"/>
        </w:rPr>
      </w:pPr>
      <w:r w:rsidRPr="007914F3">
        <w:rPr>
          <w:rFonts w:ascii="Open Sans" w:hAnsi="Open Sans"/>
          <w:b/>
          <w:lang w:val="el-GR"/>
        </w:rPr>
        <w:t xml:space="preserve">Απαραίτητη η εγγραφή των ιατρών στο </w:t>
      </w:r>
      <w:r w:rsidRPr="007914F3">
        <w:rPr>
          <w:rFonts w:ascii="Open Sans" w:hAnsi="Open Sans"/>
          <w:b/>
        </w:rPr>
        <w:t>General</w:t>
      </w:r>
      <w:r w:rsidRPr="007914F3">
        <w:rPr>
          <w:rFonts w:ascii="Open Sans" w:hAnsi="Open Sans"/>
          <w:b/>
          <w:lang w:val="el-GR"/>
        </w:rPr>
        <w:t xml:space="preserve"> </w:t>
      </w:r>
      <w:r w:rsidRPr="007914F3">
        <w:rPr>
          <w:rFonts w:ascii="Open Sans" w:hAnsi="Open Sans"/>
          <w:b/>
        </w:rPr>
        <w:t>Medical</w:t>
      </w:r>
      <w:r w:rsidRPr="007914F3">
        <w:rPr>
          <w:rFonts w:ascii="Open Sans" w:hAnsi="Open Sans"/>
          <w:b/>
          <w:lang w:val="el-GR"/>
        </w:rPr>
        <w:t xml:space="preserve"> </w:t>
      </w:r>
      <w:r w:rsidRPr="007914F3">
        <w:rPr>
          <w:rFonts w:ascii="Open Sans" w:hAnsi="Open Sans"/>
          <w:b/>
        </w:rPr>
        <w:t>Council</w:t>
      </w:r>
      <w:r w:rsidRPr="007914F3">
        <w:rPr>
          <w:rFonts w:ascii="Open Sans" w:hAnsi="Open Sans"/>
          <w:b/>
          <w:lang w:val="el-GR"/>
        </w:rPr>
        <w:t xml:space="preserve"> για την απόκτηση της άδειας εξάσκησης του επαγγέλματος.</w:t>
      </w:r>
      <w:r w:rsidRPr="007914F3">
        <w:rPr>
          <w:rFonts w:ascii="Open Sans" w:hAnsi="Open Sans"/>
          <w:b/>
          <w:lang w:val="el-GR"/>
        </w:rPr>
        <w:br/>
      </w:r>
    </w:p>
    <w:p w:rsidR="00872B0E" w:rsidRDefault="00872B0E">
      <w:pPr>
        <w:rPr>
          <w:rFonts w:ascii="Open Sans" w:hAnsi="Open Sans"/>
        </w:rPr>
      </w:pPr>
      <w:r>
        <w:rPr>
          <w:rFonts w:ascii="Open Sans" w:hAnsi="Open Sans"/>
          <w:lang w:val="el-GR"/>
        </w:rPr>
        <w:t>Χαρακτηριστικά των θέσεων εργασίας</w:t>
      </w:r>
      <w:r>
        <w:rPr>
          <w:rFonts w:ascii="Open Sans" w:hAnsi="Open Sans"/>
        </w:rPr>
        <w:t xml:space="preserve">: </w:t>
      </w:r>
    </w:p>
    <w:p w:rsidR="00872B0E" w:rsidRDefault="00872B0E" w:rsidP="00872B0E">
      <w:pPr>
        <w:pStyle w:val="ListParagraph"/>
        <w:numPr>
          <w:ilvl w:val="0"/>
          <w:numId w:val="3"/>
        </w:numPr>
        <w:rPr>
          <w:rFonts w:ascii="Open Sans" w:hAnsi="Open Sans"/>
          <w:lang w:val="el-GR"/>
        </w:rPr>
      </w:pPr>
      <w:r>
        <w:rPr>
          <w:rFonts w:ascii="Open Sans" w:hAnsi="Open Sans"/>
          <w:lang w:val="el-GR"/>
        </w:rPr>
        <w:t>Γενικοί Ιατροί για διάφορα νοσοκομεία του Ηνωμένου Βασιλείου</w:t>
      </w:r>
    </w:p>
    <w:p w:rsidR="00872B0E" w:rsidRDefault="00872B0E" w:rsidP="00872B0E">
      <w:pPr>
        <w:pStyle w:val="ListParagraph"/>
        <w:numPr>
          <w:ilvl w:val="0"/>
          <w:numId w:val="3"/>
        </w:numPr>
        <w:rPr>
          <w:rFonts w:ascii="Open Sans" w:hAnsi="Open Sans"/>
          <w:lang w:val="el-GR"/>
        </w:rPr>
      </w:pPr>
      <w:r>
        <w:rPr>
          <w:rFonts w:ascii="Open Sans" w:hAnsi="Open Sans"/>
          <w:lang w:val="el-GR"/>
        </w:rPr>
        <w:t>Εξαιρετικοί εβδομαδιαίοι μισθοί</w:t>
      </w:r>
    </w:p>
    <w:p w:rsidR="00872B0E" w:rsidRPr="00872B0E" w:rsidRDefault="00872B0E" w:rsidP="00872B0E">
      <w:pPr>
        <w:pStyle w:val="ListParagraph"/>
        <w:numPr>
          <w:ilvl w:val="0"/>
          <w:numId w:val="3"/>
        </w:numPr>
        <w:rPr>
          <w:rFonts w:ascii="Open Sans" w:hAnsi="Open Sans"/>
          <w:lang w:val="el-GR"/>
        </w:rPr>
      </w:pPr>
      <w:r>
        <w:rPr>
          <w:rFonts w:ascii="Open Sans" w:hAnsi="Open Sans"/>
          <w:lang w:val="el-GR"/>
        </w:rPr>
        <w:t xml:space="preserve">Εύρεση διαμονής είτε </w:t>
      </w:r>
      <w:r>
        <w:rPr>
          <w:rFonts w:ascii="Open Sans" w:hAnsi="Open Sans"/>
        </w:rPr>
        <w:t>on</w:t>
      </w:r>
      <w:r w:rsidRPr="00872B0E">
        <w:rPr>
          <w:rFonts w:ascii="Open Sans" w:hAnsi="Open Sans"/>
          <w:lang w:val="el-GR"/>
        </w:rPr>
        <w:t xml:space="preserve"> </w:t>
      </w:r>
      <w:r>
        <w:rPr>
          <w:rFonts w:ascii="Open Sans" w:hAnsi="Open Sans"/>
          <w:lang w:val="el-GR"/>
        </w:rPr>
        <w:t xml:space="preserve">ή </w:t>
      </w:r>
      <w:r>
        <w:rPr>
          <w:rFonts w:ascii="Open Sans" w:hAnsi="Open Sans"/>
        </w:rPr>
        <w:t>off</w:t>
      </w:r>
      <w:r w:rsidRPr="00872B0E">
        <w:rPr>
          <w:rFonts w:ascii="Open Sans" w:hAnsi="Open Sans"/>
          <w:lang w:val="el-GR"/>
        </w:rPr>
        <w:t xml:space="preserve"> </w:t>
      </w:r>
      <w:r>
        <w:rPr>
          <w:rFonts w:ascii="Open Sans" w:hAnsi="Open Sans"/>
        </w:rPr>
        <w:t>site</w:t>
      </w:r>
    </w:p>
    <w:p w:rsidR="00872B0E" w:rsidRPr="00872B0E" w:rsidRDefault="00872B0E">
      <w:pPr>
        <w:rPr>
          <w:rFonts w:ascii="Open Sans" w:hAnsi="Open Sans"/>
          <w:lang w:val="el-GR"/>
        </w:rPr>
      </w:pPr>
    </w:p>
    <w:p w:rsidR="00872B0E" w:rsidRPr="00872B0E" w:rsidRDefault="00872B0E">
      <w:pPr>
        <w:rPr>
          <w:rFonts w:ascii="Open Sans" w:hAnsi="Open Sans"/>
          <w:lang w:val="el-GR"/>
        </w:rPr>
      </w:pPr>
      <w:r>
        <w:rPr>
          <w:rFonts w:ascii="Open Sans" w:hAnsi="Open Sans"/>
          <w:lang w:val="el-GR"/>
        </w:rPr>
        <w:t xml:space="preserve">Για την αποστολή βιογραφικών στα Αγγλικά χρησιμοποιήστε το </w:t>
      </w:r>
      <w:hyperlink r:id="rId5" w:history="1">
        <w:r w:rsidRPr="00E21563">
          <w:rPr>
            <w:rStyle w:val="Hyperlink"/>
            <w:rFonts w:ascii="Open Sans" w:hAnsi="Open Sans"/>
          </w:rPr>
          <w:t>yannis</w:t>
        </w:r>
        <w:r w:rsidRPr="00872B0E">
          <w:rPr>
            <w:rStyle w:val="Hyperlink"/>
            <w:rFonts w:ascii="Open Sans" w:hAnsi="Open Sans"/>
            <w:lang w:val="el-GR"/>
          </w:rPr>
          <w:t>.</w:t>
        </w:r>
        <w:r w:rsidRPr="00E21563">
          <w:rPr>
            <w:rStyle w:val="Hyperlink"/>
            <w:rFonts w:ascii="Open Sans" w:hAnsi="Open Sans"/>
          </w:rPr>
          <w:t>malavakis</w:t>
        </w:r>
        <w:r w:rsidRPr="00872B0E">
          <w:rPr>
            <w:rStyle w:val="Hyperlink"/>
            <w:rFonts w:ascii="Open Sans" w:hAnsi="Open Sans"/>
            <w:lang w:val="el-GR"/>
          </w:rPr>
          <w:t>@</w:t>
        </w:r>
        <w:r w:rsidRPr="00E21563">
          <w:rPr>
            <w:rStyle w:val="Hyperlink"/>
            <w:rFonts w:ascii="Open Sans" w:hAnsi="Open Sans"/>
          </w:rPr>
          <w:t>riglocums</w:t>
        </w:r>
        <w:r w:rsidRPr="00872B0E">
          <w:rPr>
            <w:rStyle w:val="Hyperlink"/>
            <w:rFonts w:ascii="Open Sans" w:hAnsi="Open Sans"/>
            <w:lang w:val="el-GR"/>
          </w:rPr>
          <w:t>.</w:t>
        </w:r>
        <w:r w:rsidRPr="00E21563">
          <w:rPr>
            <w:rStyle w:val="Hyperlink"/>
            <w:rFonts w:ascii="Open Sans" w:hAnsi="Open Sans"/>
          </w:rPr>
          <w:t>com</w:t>
        </w:r>
      </w:hyperlink>
      <w:r w:rsidRPr="00872B0E">
        <w:rPr>
          <w:rFonts w:ascii="Open Sans" w:hAnsi="Open Sans"/>
          <w:lang w:val="el-GR"/>
        </w:rPr>
        <w:t xml:space="preserve"> </w:t>
      </w:r>
      <w:r w:rsidRPr="00872B0E">
        <w:rPr>
          <w:rFonts w:ascii="Open Sans" w:hAnsi="Open Sans"/>
          <w:lang w:val="el-GR"/>
        </w:rPr>
        <w:br/>
      </w:r>
      <w:r>
        <w:rPr>
          <w:rFonts w:ascii="Open Sans" w:hAnsi="Open Sans"/>
          <w:lang w:val="el-GR"/>
        </w:rPr>
        <w:t>ή καλέστε στο (0044) 2036750154</w:t>
      </w:r>
    </w:p>
    <w:p w:rsidR="00872B0E" w:rsidRPr="00872B0E" w:rsidRDefault="00872B0E">
      <w:pPr>
        <w:rPr>
          <w:rFonts w:ascii="Open Sans" w:hAnsi="Open Sans"/>
          <w:lang w:val="el-GR"/>
        </w:rPr>
      </w:pPr>
    </w:p>
    <w:p w:rsidR="00872B0E" w:rsidRDefault="00872B0E"/>
    <w:sectPr w:rsidR="00872B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 San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8E127A"/>
    <w:multiLevelType w:val="multilevel"/>
    <w:tmpl w:val="0EC4C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6521CCD"/>
    <w:multiLevelType w:val="hybridMultilevel"/>
    <w:tmpl w:val="3898AD42"/>
    <w:lvl w:ilvl="0" w:tplc="4864B690">
      <w:numFmt w:val="bullet"/>
      <w:lvlText w:val="-"/>
      <w:lvlJc w:val="left"/>
      <w:pPr>
        <w:ind w:left="720" w:hanging="360"/>
      </w:pPr>
      <w:rPr>
        <w:rFonts w:ascii="Open Sans" w:eastAsiaTheme="minorHAnsi" w:hAnsi="Open San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1F2557"/>
    <w:multiLevelType w:val="multilevel"/>
    <w:tmpl w:val="4C163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B0E"/>
    <w:rsid w:val="007914F3"/>
    <w:rsid w:val="007A4EDC"/>
    <w:rsid w:val="0087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40186"/>
  <w15:chartTrackingRefBased/>
  <w15:docId w15:val="{B49F0B45-3FE2-4D6A-A226-884E653A0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72B0E"/>
    <w:rPr>
      <w:strike w:val="0"/>
      <w:dstrike w:val="0"/>
      <w:color w:val="F49A22"/>
      <w:u w:val="none"/>
      <w:effect w:val="none"/>
    </w:rPr>
  </w:style>
  <w:style w:type="character" w:styleId="Strong">
    <w:name w:val="Strong"/>
    <w:basedOn w:val="DefaultParagraphFont"/>
    <w:uiPriority w:val="22"/>
    <w:qFormat/>
    <w:rsid w:val="00872B0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72B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872B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75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65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9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0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73674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141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788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913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361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0643270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yannis.malavakis@riglocum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Yannis Malavakis</dc:creator>
  <cp:keywords/>
  <dc:description/>
  <cp:lastModifiedBy>Yannis Malavakis</cp:lastModifiedBy>
  <cp:revision>1</cp:revision>
  <dcterms:created xsi:type="dcterms:W3CDTF">2017-03-27T09:42:00Z</dcterms:created>
  <dcterms:modified xsi:type="dcterms:W3CDTF">2017-03-27T09:53:00Z</dcterms:modified>
</cp:coreProperties>
</file>